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A8" w:rsidRDefault="00565AA8">
      <w:pPr>
        <w:rPr>
          <w:sz w:val="28"/>
          <w:szCs w:val="28"/>
        </w:rPr>
      </w:pPr>
      <w:r>
        <w:rPr>
          <w:sz w:val="28"/>
          <w:szCs w:val="28"/>
        </w:rPr>
        <w:t>41Л Маркетинг ландшафтных услуг</w:t>
      </w:r>
    </w:p>
    <w:p w:rsidR="00565AA8" w:rsidRDefault="00565AA8" w:rsidP="00565AA8">
      <w:pPr>
        <w:rPr>
          <w:sz w:val="28"/>
          <w:szCs w:val="28"/>
        </w:rPr>
      </w:pPr>
      <w:r>
        <w:rPr>
          <w:sz w:val="28"/>
          <w:szCs w:val="28"/>
        </w:rPr>
        <w:t>Преподаватель Тарасова Г.И.</w:t>
      </w:r>
    </w:p>
    <w:p w:rsidR="00565AA8" w:rsidRDefault="00565AA8" w:rsidP="00565AA8">
      <w:pPr>
        <w:rPr>
          <w:sz w:val="28"/>
          <w:szCs w:val="28"/>
        </w:rPr>
      </w:pPr>
      <w:r>
        <w:rPr>
          <w:sz w:val="28"/>
          <w:szCs w:val="28"/>
        </w:rPr>
        <w:t>Урок32.Тема:Факторы влияющие на цены»</w:t>
      </w:r>
    </w:p>
    <w:p w:rsidR="00FC5A97" w:rsidRPr="00565AA8" w:rsidRDefault="00565AA8" w:rsidP="00565AA8">
      <w:pPr>
        <w:rPr>
          <w:sz w:val="28"/>
          <w:szCs w:val="28"/>
        </w:rPr>
      </w:pPr>
      <w:r>
        <w:rPr>
          <w:sz w:val="28"/>
          <w:szCs w:val="28"/>
        </w:rPr>
        <w:t>Задание:Написать по опросу потребителей анализ изменения цен.Использовать анкеты  опроса.</w:t>
      </w:r>
      <w:bookmarkStart w:id="0" w:name="_GoBack"/>
      <w:bookmarkEnd w:id="0"/>
    </w:p>
    <w:sectPr w:rsidR="00FC5A97" w:rsidRPr="0056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59"/>
    <w:rsid w:val="00411B59"/>
    <w:rsid w:val="00565AA8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E8EF-BBE1-444F-831B-F5C84AF4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2016-02-03T06:47:00Z</dcterms:created>
  <dcterms:modified xsi:type="dcterms:W3CDTF">2016-02-03T06:53:00Z</dcterms:modified>
</cp:coreProperties>
</file>